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2E" w:rsidRDefault="00527F2E" w:rsidP="00527F2E">
      <w:pPr>
        <w:jc w:val="center"/>
        <w:rPr>
          <w:rFonts w:cs="B Nazanin"/>
          <w:b/>
          <w:bCs/>
          <w:sz w:val="20"/>
          <w:szCs w:val="20"/>
          <w:lang w:bidi="fa-IR"/>
        </w:rPr>
      </w:pPr>
      <w:bookmarkStart w:id="0" w:name="_GoBack"/>
      <w:bookmarkEnd w:id="0"/>
      <w:r>
        <w:rPr>
          <w:noProof/>
          <w:sz w:val="22"/>
          <w:szCs w:val="22"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-708660</wp:posOffset>
            </wp:positionV>
            <wp:extent cx="1097280" cy="1160780"/>
            <wp:effectExtent l="0" t="0" r="0" b="0"/>
            <wp:wrapNone/>
            <wp:docPr id="2" name="Picture 2" descr="Image result for ‫دانشگاه علوم پزشکی فسا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علوم پزشکی فسا‬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F2E" w:rsidRDefault="00527F2E" w:rsidP="00527F2E">
      <w:pPr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527F2E" w:rsidRDefault="00527F2E" w:rsidP="00527F2E">
      <w:pPr>
        <w:jc w:val="center"/>
        <w:rPr>
          <w:rFonts w:cs="B Zar"/>
          <w:b/>
          <w:bCs/>
          <w:color w:val="00B050"/>
          <w:sz w:val="28"/>
          <w:szCs w:val="28"/>
          <w:rtl/>
          <w:lang w:bidi="fa-IR"/>
        </w:rPr>
      </w:pPr>
      <w:r>
        <w:rPr>
          <w:rFonts w:cs="B Zar" w:hint="cs"/>
          <w:b/>
          <w:bCs/>
          <w:color w:val="00B050"/>
          <w:sz w:val="28"/>
          <w:szCs w:val="28"/>
          <w:rtl/>
          <w:lang w:bidi="fa-IR"/>
        </w:rPr>
        <w:t>دفتر توسعه آموزش دانشکده ......</w:t>
      </w:r>
    </w:p>
    <w:p w:rsidR="00527F2E" w:rsidRDefault="00DD4E89" w:rsidP="00667523">
      <w:pPr>
        <w:jc w:val="center"/>
        <w:rPr>
          <w:rFonts w:cs="B Mitra"/>
          <w:b/>
          <w:bCs/>
          <w:color w:val="7030A0"/>
          <w:rtl/>
          <w:lang w:bidi="fa-IR"/>
        </w:rPr>
      </w:pPr>
      <w:r>
        <w:rPr>
          <w:rFonts w:cs="B Mitra" w:hint="cs"/>
          <w:b/>
          <w:bCs/>
          <w:color w:val="7030A0"/>
          <w:rtl/>
          <w:lang w:bidi="fa-IR"/>
        </w:rPr>
        <w:t>پایش و</w:t>
      </w:r>
      <w:r w:rsidR="00E40715">
        <w:rPr>
          <w:rFonts w:cs="B Mitra" w:hint="cs"/>
          <w:b/>
          <w:bCs/>
          <w:color w:val="7030A0"/>
          <w:rtl/>
          <w:lang w:bidi="fa-IR"/>
        </w:rPr>
        <w:t xml:space="preserve"> </w:t>
      </w:r>
      <w:r w:rsidR="00527F2E">
        <w:rPr>
          <w:rFonts w:cs="B Mitra" w:hint="cs"/>
          <w:b/>
          <w:bCs/>
          <w:color w:val="7030A0"/>
          <w:rtl/>
          <w:lang w:bidi="fa-IR"/>
        </w:rPr>
        <w:t>ارزشیابی عملکرد اساتید</w:t>
      </w:r>
      <w:r w:rsidR="0081602F">
        <w:rPr>
          <w:rFonts w:cs="B Mitra" w:hint="cs"/>
          <w:b/>
          <w:bCs/>
          <w:color w:val="7030A0"/>
          <w:rtl/>
          <w:lang w:bidi="fa-IR"/>
        </w:rPr>
        <w:t xml:space="preserve"> </w:t>
      </w:r>
      <w:r w:rsidR="00560963">
        <w:rPr>
          <w:rFonts w:cs="B Mitra" w:hint="cs"/>
          <w:b/>
          <w:bCs/>
          <w:color w:val="7030A0"/>
          <w:rtl/>
          <w:lang w:bidi="fa-IR"/>
        </w:rPr>
        <w:t>علوم پایه</w:t>
      </w:r>
      <w:r w:rsidR="0081602F">
        <w:rPr>
          <w:rFonts w:cs="B Mitra" w:hint="cs"/>
          <w:b/>
          <w:bCs/>
          <w:color w:val="7030A0"/>
          <w:rtl/>
          <w:lang w:bidi="fa-IR"/>
        </w:rPr>
        <w:t xml:space="preserve"> </w:t>
      </w:r>
      <w:r w:rsidR="00FC15B3">
        <w:rPr>
          <w:rFonts w:cs="B Mitra" w:hint="cs"/>
          <w:b/>
          <w:bCs/>
          <w:color w:val="7030A0"/>
          <w:rtl/>
          <w:lang w:bidi="fa-IR"/>
        </w:rPr>
        <w:t xml:space="preserve">از </w:t>
      </w:r>
      <w:r w:rsidR="00527F2E">
        <w:rPr>
          <w:rFonts w:cs="B Mitra" w:hint="cs"/>
          <w:b/>
          <w:bCs/>
          <w:color w:val="7030A0"/>
          <w:rtl/>
          <w:lang w:bidi="fa-IR"/>
        </w:rPr>
        <w:t>دیدگاه مسئولین</w:t>
      </w:r>
      <w:r w:rsidR="00FC15B3">
        <w:rPr>
          <w:rFonts w:cs="B Mitra" w:hint="cs"/>
          <w:b/>
          <w:bCs/>
          <w:color w:val="7030A0"/>
          <w:rtl/>
          <w:lang w:bidi="fa-IR"/>
        </w:rPr>
        <w:t>(</w:t>
      </w:r>
      <w:r w:rsidR="00667523">
        <w:rPr>
          <w:rFonts w:cs="B Mitra" w:hint="cs"/>
          <w:b/>
          <w:bCs/>
          <w:color w:val="7030A0"/>
          <w:rtl/>
          <w:lang w:bidi="fa-IR"/>
        </w:rPr>
        <w:t xml:space="preserve">مدیر گروه </w:t>
      </w:r>
      <w:r w:rsidR="00FC15B3">
        <w:rPr>
          <w:rFonts w:cs="B Mitra" w:hint="cs"/>
          <w:b/>
          <w:bCs/>
          <w:color w:val="7030A0"/>
          <w:rtl/>
          <w:lang w:bidi="fa-IR"/>
        </w:rPr>
        <w:t>)</w:t>
      </w:r>
    </w:p>
    <w:p w:rsidR="00527F2E" w:rsidRDefault="00527F2E" w:rsidP="00AA3B5A">
      <w:pPr>
        <w:pStyle w:val="Title"/>
        <w:ind w:left="283"/>
        <w:jc w:val="both"/>
        <w:rPr>
          <w:rFonts w:cs="B Zar"/>
          <w:color w:val="0070C0"/>
          <w:sz w:val="24"/>
          <w:szCs w:val="24"/>
          <w:rtl/>
        </w:rPr>
      </w:pPr>
    </w:p>
    <w:tbl>
      <w:tblPr>
        <w:tblStyle w:val="TableGrid"/>
        <w:bidiVisual/>
        <w:tblW w:w="10034" w:type="dxa"/>
        <w:jc w:val="center"/>
        <w:tblLayout w:type="fixed"/>
        <w:tblLook w:val="04A0" w:firstRow="1" w:lastRow="0" w:firstColumn="1" w:lastColumn="0" w:noHBand="0" w:noVBand="1"/>
      </w:tblPr>
      <w:tblGrid>
        <w:gridCol w:w="3166"/>
        <w:gridCol w:w="3785"/>
        <w:gridCol w:w="3083"/>
      </w:tblGrid>
      <w:tr w:rsidR="00527F2E" w:rsidTr="00C06B00">
        <w:trPr>
          <w:trHeight w:val="403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Default="00527F2E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نام استاد: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E" w:rsidRDefault="00A137D0" w:rsidP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دانشکده و </w:t>
            </w:r>
            <w:r w:rsidR="009B5932">
              <w:rPr>
                <w:rFonts w:cs="B Zar" w:hint="cs"/>
                <w:rtl/>
                <w:lang w:bidi="fa-IR"/>
              </w:rPr>
              <w:t>گروه: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E" w:rsidRDefault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مرتبه و پایه:</w:t>
            </w:r>
          </w:p>
        </w:tc>
      </w:tr>
      <w:tr w:rsidR="009B5932" w:rsidTr="00C06B00">
        <w:trPr>
          <w:trHeight w:val="389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2" w:rsidRDefault="009B5932" w:rsidP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نیمسال تحصیلی بررسی: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2" w:rsidRDefault="009B5932" w:rsidP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تعداد واحد: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32" w:rsidRDefault="009B5932" w:rsidP="009B593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تاریخ پایش و ارزشیابی:</w:t>
            </w:r>
          </w:p>
        </w:tc>
      </w:tr>
    </w:tbl>
    <w:p w:rsidR="00902AE9" w:rsidRPr="009B5932" w:rsidRDefault="00902AE9" w:rsidP="00AA3B5A">
      <w:pPr>
        <w:pStyle w:val="Title"/>
        <w:jc w:val="both"/>
        <w:rPr>
          <w:rFonts w:cs="B Zar"/>
          <w:color w:val="0070C0"/>
          <w:sz w:val="24"/>
          <w:szCs w:val="24"/>
        </w:rPr>
      </w:pPr>
    </w:p>
    <w:tbl>
      <w:tblPr>
        <w:bidiVisual/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29"/>
        <w:gridCol w:w="4975"/>
        <w:gridCol w:w="739"/>
        <w:gridCol w:w="667"/>
        <w:gridCol w:w="714"/>
        <w:gridCol w:w="813"/>
        <w:gridCol w:w="738"/>
        <w:gridCol w:w="1091"/>
      </w:tblGrid>
      <w:tr w:rsidR="00667523" w:rsidRPr="00F050B3" w:rsidTr="00667523">
        <w:trPr>
          <w:jc w:val="center"/>
        </w:trPr>
        <w:tc>
          <w:tcPr>
            <w:tcW w:w="821" w:type="dxa"/>
          </w:tcPr>
          <w:p w:rsidR="00667523" w:rsidRPr="00710655" w:rsidRDefault="00667523" w:rsidP="00DC4A6A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حیطه</w:t>
            </w:r>
          </w:p>
        </w:tc>
        <w:tc>
          <w:tcPr>
            <w:tcW w:w="729" w:type="dxa"/>
          </w:tcPr>
          <w:p w:rsidR="00667523" w:rsidRPr="00710655" w:rsidRDefault="00667523" w:rsidP="00DC4A6A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ردیف</w:t>
            </w:r>
          </w:p>
        </w:tc>
        <w:tc>
          <w:tcPr>
            <w:tcW w:w="5006" w:type="dxa"/>
          </w:tcPr>
          <w:p w:rsidR="00667523" w:rsidRPr="00710655" w:rsidRDefault="00667523" w:rsidP="009B5932">
            <w:pPr>
              <w:jc w:val="both"/>
              <w:rPr>
                <w:rFonts w:cs="B Zar"/>
                <w:b/>
                <w:bCs/>
                <w:color w:val="C45911" w:themeColor="accent2" w:themeShade="BF"/>
                <w:lang w:bidi="fa-IR"/>
              </w:rPr>
            </w:pPr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شاخص های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پایش و</w:t>
            </w:r>
            <w:r w:rsidRPr="00710655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 xml:space="preserve">ارزشیابی </w:t>
            </w: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استاد</w:t>
            </w:r>
          </w:p>
        </w:tc>
        <w:tc>
          <w:tcPr>
            <w:tcW w:w="739" w:type="dxa"/>
          </w:tcPr>
          <w:p w:rsidR="00667523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همیشه</w:t>
            </w:r>
          </w:p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(5)</w:t>
            </w:r>
          </w:p>
        </w:tc>
        <w:tc>
          <w:tcPr>
            <w:tcW w:w="667" w:type="dxa"/>
          </w:tcPr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اغلب</w:t>
            </w:r>
          </w:p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(4)</w:t>
            </w:r>
          </w:p>
        </w:tc>
        <w:tc>
          <w:tcPr>
            <w:tcW w:w="714" w:type="dxa"/>
          </w:tcPr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گاهی</w:t>
            </w:r>
          </w:p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(3)</w:t>
            </w:r>
          </w:p>
        </w:tc>
        <w:tc>
          <w:tcPr>
            <w:tcW w:w="814" w:type="dxa"/>
          </w:tcPr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به ندرت</w:t>
            </w:r>
          </w:p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(2)</w:t>
            </w:r>
          </w:p>
        </w:tc>
        <w:tc>
          <w:tcPr>
            <w:tcW w:w="739" w:type="dxa"/>
          </w:tcPr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هیچ وقت</w:t>
            </w:r>
          </w:p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 w:rsidRPr="009B5932"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(1)</w:t>
            </w:r>
          </w:p>
        </w:tc>
        <w:tc>
          <w:tcPr>
            <w:tcW w:w="1091" w:type="dxa"/>
          </w:tcPr>
          <w:p w:rsidR="00667523" w:rsidRPr="009B5932" w:rsidRDefault="00667523" w:rsidP="009B5932">
            <w:pPr>
              <w:jc w:val="center"/>
              <w:rPr>
                <w:rFonts w:cs="B Zar"/>
                <w:b/>
                <w:bCs/>
                <w:color w:val="C45911" w:themeColor="accent2" w:themeShade="BF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45911" w:themeColor="accent2" w:themeShade="BF"/>
                <w:rtl/>
                <w:lang w:bidi="fa-IR"/>
              </w:rPr>
              <w:t>موضوعیت ندارد</w:t>
            </w:r>
          </w:p>
        </w:tc>
      </w:tr>
      <w:tr w:rsidR="00667523" w:rsidRPr="00F050B3" w:rsidTr="00667523">
        <w:trPr>
          <w:jc w:val="center"/>
        </w:trPr>
        <w:tc>
          <w:tcPr>
            <w:tcW w:w="821" w:type="dxa"/>
            <w:vMerge w:val="restart"/>
          </w:tcPr>
          <w:p w:rsidR="00667523" w:rsidRPr="006C2C68" w:rsidRDefault="00950BDC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مشارکت و انضباط</w:t>
            </w:r>
            <w:r w:rsidR="00667523">
              <w:rPr>
                <w:rFonts w:asciiTheme="minorHAnsi" w:eastAsiaTheme="minorHAnsi" w:hAnsiTheme="minorHAnsi" w:cs="B Zar" w:hint="cs"/>
                <w:rtl/>
                <w:lang w:bidi="fa-IR"/>
              </w:rPr>
              <w:t xml:space="preserve"> آموزشی</w:t>
            </w:r>
          </w:p>
        </w:tc>
        <w:tc>
          <w:tcPr>
            <w:tcW w:w="729" w:type="dxa"/>
          </w:tcPr>
          <w:p w:rsidR="00667523" w:rsidRPr="006C2C68" w:rsidRDefault="00667523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1</w:t>
            </w:r>
          </w:p>
        </w:tc>
        <w:tc>
          <w:tcPr>
            <w:tcW w:w="5006" w:type="dxa"/>
            <w:vAlign w:val="center"/>
          </w:tcPr>
          <w:p w:rsidR="00667523" w:rsidRPr="006C2C68" w:rsidRDefault="00667523" w:rsidP="00566A97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رعایت تقویم آموزشی و برگزاری منظم برنامه آموزشی</w:t>
            </w:r>
          </w:p>
        </w:tc>
        <w:tc>
          <w:tcPr>
            <w:tcW w:w="739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667523" w:rsidRPr="00F050B3" w:rsidRDefault="00667523" w:rsidP="00F44472">
            <w:pPr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091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67523" w:rsidRPr="00F050B3" w:rsidTr="00667523">
        <w:trPr>
          <w:jc w:val="center"/>
        </w:trPr>
        <w:tc>
          <w:tcPr>
            <w:tcW w:w="821" w:type="dxa"/>
            <w:vMerge/>
          </w:tcPr>
          <w:p w:rsidR="00667523" w:rsidRPr="006C2C68" w:rsidRDefault="00667523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</w:p>
        </w:tc>
        <w:tc>
          <w:tcPr>
            <w:tcW w:w="729" w:type="dxa"/>
          </w:tcPr>
          <w:p w:rsidR="00667523" w:rsidRPr="006C2C68" w:rsidRDefault="00667523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2</w:t>
            </w:r>
          </w:p>
        </w:tc>
        <w:tc>
          <w:tcPr>
            <w:tcW w:w="5006" w:type="dxa"/>
            <w:vAlign w:val="center"/>
          </w:tcPr>
          <w:p w:rsidR="00667523" w:rsidRPr="006C2C68" w:rsidRDefault="00667523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حضور منظم در محیط کار</w:t>
            </w:r>
          </w:p>
        </w:tc>
        <w:tc>
          <w:tcPr>
            <w:tcW w:w="739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67523" w:rsidRPr="00F050B3" w:rsidTr="00667523">
        <w:trPr>
          <w:jc w:val="center"/>
        </w:trPr>
        <w:tc>
          <w:tcPr>
            <w:tcW w:w="821" w:type="dxa"/>
            <w:vMerge/>
          </w:tcPr>
          <w:p w:rsidR="00667523" w:rsidRPr="006C2C68" w:rsidRDefault="00667523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</w:p>
        </w:tc>
        <w:tc>
          <w:tcPr>
            <w:tcW w:w="729" w:type="dxa"/>
          </w:tcPr>
          <w:p w:rsidR="00667523" w:rsidRPr="006C2C68" w:rsidRDefault="00667523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3</w:t>
            </w:r>
          </w:p>
        </w:tc>
        <w:tc>
          <w:tcPr>
            <w:tcW w:w="5006" w:type="dxa"/>
            <w:vAlign w:val="center"/>
          </w:tcPr>
          <w:p w:rsidR="00667523" w:rsidRPr="006C2C68" w:rsidRDefault="00667523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 xml:space="preserve">حضور موثر و منظم در جلسات گروه </w:t>
            </w:r>
          </w:p>
        </w:tc>
        <w:tc>
          <w:tcPr>
            <w:tcW w:w="739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667523" w:rsidRPr="00F050B3" w:rsidRDefault="00667523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B4875" w:rsidRPr="00F050B3" w:rsidTr="00667523">
        <w:trPr>
          <w:jc w:val="center"/>
        </w:trPr>
        <w:tc>
          <w:tcPr>
            <w:tcW w:w="821" w:type="dxa"/>
            <w:vMerge w:val="restart"/>
          </w:tcPr>
          <w:p w:rsidR="002B4875" w:rsidRPr="006C2C68" w:rsidRDefault="002B4875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انجام وظایف آموزشی محوله</w:t>
            </w:r>
          </w:p>
        </w:tc>
        <w:tc>
          <w:tcPr>
            <w:tcW w:w="729" w:type="dxa"/>
          </w:tcPr>
          <w:p w:rsidR="002B4875" w:rsidRPr="006C2C68" w:rsidRDefault="002B4875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C2C68">
              <w:rPr>
                <w:rFonts w:asciiTheme="minorHAnsi" w:eastAsiaTheme="minorHAnsi" w:hAnsiTheme="minorHAnsi" w:cs="B Zar" w:hint="cs"/>
                <w:rtl/>
                <w:lang w:bidi="fa-IR"/>
              </w:rPr>
              <w:t>4</w:t>
            </w:r>
          </w:p>
        </w:tc>
        <w:tc>
          <w:tcPr>
            <w:tcW w:w="5006" w:type="dxa"/>
            <w:vAlign w:val="center"/>
          </w:tcPr>
          <w:p w:rsidR="002B4875" w:rsidRPr="006C2C68" w:rsidRDefault="002B4875" w:rsidP="00667523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 xml:space="preserve">ارائه طرح درس و طرح دوره </w:t>
            </w:r>
            <w:r w:rsidR="00950BDC">
              <w:rPr>
                <w:rFonts w:asciiTheme="minorHAnsi" w:eastAsiaTheme="minorHAnsi" w:hAnsiTheme="minorHAnsi" w:cs="B Zar" w:hint="cs"/>
                <w:rtl/>
                <w:lang w:bidi="fa-IR"/>
              </w:rPr>
              <w:t>(شناسنامه درس)</w:t>
            </w: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به گروه</w:t>
            </w:r>
          </w:p>
        </w:tc>
        <w:tc>
          <w:tcPr>
            <w:tcW w:w="739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B4875" w:rsidRPr="00F050B3" w:rsidTr="00667523">
        <w:trPr>
          <w:jc w:val="center"/>
        </w:trPr>
        <w:tc>
          <w:tcPr>
            <w:tcW w:w="821" w:type="dxa"/>
            <w:vMerge/>
          </w:tcPr>
          <w:p w:rsidR="002B4875" w:rsidRDefault="002B4875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</w:p>
        </w:tc>
        <w:tc>
          <w:tcPr>
            <w:tcW w:w="729" w:type="dxa"/>
          </w:tcPr>
          <w:p w:rsidR="002B4875" w:rsidRPr="006C2C68" w:rsidRDefault="002B4875" w:rsidP="00F44472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5</w:t>
            </w:r>
          </w:p>
        </w:tc>
        <w:tc>
          <w:tcPr>
            <w:tcW w:w="5006" w:type="dxa"/>
            <w:vAlign w:val="center"/>
          </w:tcPr>
          <w:p w:rsidR="002B4875" w:rsidRDefault="002B4875" w:rsidP="004529D3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 xml:space="preserve">ارائه </w:t>
            </w:r>
            <w:r w:rsidRPr="00667523">
              <w:rPr>
                <w:rFonts w:asciiTheme="minorHAnsi" w:eastAsiaTheme="minorHAnsi" w:hAnsiTheme="minorHAnsi" w:cs="B Zar"/>
                <w:rtl/>
                <w:lang w:bidi="fa-IR"/>
              </w:rPr>
              <w:t>جدول مشخصات آزمون به گروه</w:t>
            </w:r>
          </w:p>
        </w:tc>
        <w:tc>
          <w:tcPr>
            <w:tcW w:w="739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2B4875" w:rsidRPr="00F050B3" w:rsidRDefault="002B4875" w:rsidP="00F44472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B4875" w:rsidRPr="00F050B3" w:rsidTr="00667523">
        <w:trPr>
          <w:jc w:val="center"/>
        </w:trPr>
        <w:tc>
          <w:tcPr>
            <w:tcW w:w="821" w:type="dxa"/>
            <w:vMerge/>
          </w:tcPr>
          <w:p w:rsidR="002B4875" w:rsidRDefault="002B4875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</w:p>
        </w:tc>
        <w:tc>
          <w:tcPr>
            <w:tcW w:w="729" w:type="dxa"/>
          </w:tcPr>
          <w:p w:rsidR="002B4875" w:rsidRPr="006C2C68" w:rsidRDefault="002B4875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6</w:t>
            </w:r>
          </w:p>
        </w:tc>
        <w:tc>
          <w:tcPr>
            <w:tcW w:w="5006" w:type="dxa"/>
            <w:vAlign w:val="center"/>
          </w:tcPr>
          <w:p w:rsidR="002B4875" w:rsidRPr="006C2C68" w:rsidRDefault="002B4875" w:rsidP="00667523">
            <w:pPr>
              <w:spacing w:before="100" w:beforeAutospacing="1" w:after="100" w:afterAutospacing="1"/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برگزاری مناسب آزمون ها و ثبت به موقع نمرات دانشجویان</w:t>
            </w:r>
          </w:p>
        </w:tc>
        <w:tc>
          <w:tcPr>
            <w:tcW w:w="739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B4875" w:rsidRPr="00F050B3" w:rsidTr="00667523">
        <w:trPr>
          <w:jc w:val="center"/>
        </w:trPr>
        <w:tc>
          <w:tcPr>
            <w:tcW w:w="821" w:type="dxa"/>
            <w:vMerge/>
          </w:tcPr>
          <w:p w:rsidR="002B4875" w:rsidRDefault="002B4875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</w:p>
        </w:tc>
        <w:tc>
          <w:tcPr>
            <w:tcW w:w="729" w:type="dxa"/>
          </w:tcPr>
          <w:p w:rsidR="002B4875" w:rsidRPr="006C2C68" w:rsidRDefault="002B4875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7</w:t>
            </w:r>
          </w:p>
        </w:tc>
        <w:tc>
          <w:tcPr>
            <w:tcW w:w="5006" w:type="dxa"/>
            <w:vAlign w:val="center"/>
          </w:tcPr>
          <w:p w:rsidR="002B4875" w:rsidRPr="006C2C68" w:rsidRDefault="002B4875" w:rsidP="0059790A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67523">
              <w:rPr>
                <w:rFonts w:asciiTheme="minorHAnsi" w:eastAsiaTheme="minorHAnsi" w:hAnsiTheme="minorHAnsi" w:cs="B Zar"/>
                <w:rtl/>
                <w:lang w:bidi="fa-IR"/>
              </w:rPr>
              <w:t>تحل</w:t>
            </w:r>
            <w:r w:rsidRPr="00667523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  <w:r w:rsidRPr="00667523">
              <w:rPr>
                <w:rFonts w:asciiTheme="minorHAnsi" w:eastAsiaTheme="minorHAnsi" w:hAnsiTheme="minorHAnsi" w:cs="B Zar" w:hint="eastAsia"/>
                <w:rtl/>
                <w:lang w:bidi="fa-IR"/>
              </w:rPr>
              <w:t>ل</w:t>
            </w:r>
            <w:r w:rsidRPr="00667523">
              <w:rPr>
                <w:rFonts w:asciiTheme="minorHAnsi" w:eastAsiaTheme="minorHAnsi" w:hAnsiTheme="minorHAnsi" w:cs="B Zar"/>
                <w:rtl/>
                <w:lang w:bidi="fa-IR"/>
              </w:rPr>
              <w:t xml:space="preserve"> آزمون ها</w:t>
            </w:r>
          </w:p>
        </w:tc>
        <w:tc>
          <w:tcPr>
            <w:tcW w:w="739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2B4875" w:rsidRPr="00F050B3" w:rsidRDefault="002B4875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67523" w:rsidRPr="00F050B3" w:rsidTr="00667523">
        <w:trPr>
          <w:jc w:val="center"/>
        </w:trPr>
        <w:tc>
          <w:tcPr>
            <w:tcW w:w="821" w:type="dxa"/>
            <w:vMerge w:val="restart"/>
          </w:tcPr>
          <w:p w:rsidR="00667523" w:rsidRDefault="00667523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رفتار حرفه ای</w:t>
            </w:r>
          </w:p>
        </w:tc>
        <w:tc>
          <w:tcPr>
            <w:tcW w:w="729" w:type="dxa"/>
          </w:tcPr>
          <w:p w:rsidR="00667523" w:rsidRPr="006C2C68" w:rsidRDefault="00667523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8</w:t>
            </w:r>
          </w:p>
        </w:tc>
        <w:tc>
          <w:tcPr>
            <w:tcW w:w="5006" w:type="dxa"/>
            <w:vAlign w:val="center"/>
          </w:tcPr>
          <w:p w:rsidR="00667523" w:rsidRPr="006C2C68" w:rsidRDefault="00667523" w:rsidP="006C2C6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667523">
              <w:rPr>
                <w:rFonts w:asciiTheme="minorHAnsi" w:eastAsiaTheme="minorHAnsi" w:hAnsiTheme="minorHAnsi" w:cs="B Zar"/>
                <w:rtl/>
                <w:lang w:bidi="fa-IR"/>
              </w:rPr>
              <w:t>مسئول</w:t>
            </w:r>
            <w:r w:rsidRPr="00667523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  <w:r w:rsidRPr="00667523">
              <w:rPr>
                <w:rFonts w:asciiTheme="minorHAnsi" w:eastAsiaTheme="minorHAnsi" w:hAnsiTheme="minorHAnsi" w:cs="B Zar" w:hint="eastAsia"/>
                <w:rtl/>
                <w:lang w:bidi="fa-IR"/>
              </w:rPr>
              <w:t>ت</w:t>
            </w:r>
            <w:r w:rsidRPr="00667523">
              <w:rPr>
                <w:rFonts w:asciiTheme="minorHAnsi" w:eastAsiaTheme="minorHAnsi" w:hAnsiTheme="minorHAnsi" w:cs="B Zar"/>
                <w:rtl/>
                <w:lang w:bidi="fa-IR"/>
              </w:rPr>
              <w:t xml:space="preserve"> پذ</w:t>
            </w:r>
            <w:r w:rsidRPr="00667523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  <w:r w:rsidRPr="00667523">
              <w:rPr>
                <w:rFonts w:asciiTheme="minorHAnsi" w:eastAsiaTheme="minorHAnsi" w:hAnsiTheme="minorHAnsi" w:cs="B Zar" w:hint="eastAsia"/>
                <w:rtl/>
                <w:lang w:bidi="fa-IR"/>
              </w:rPr>
              <w:t>ر</w:t>
            </w:r>
            <w:r w:rsidRPr="00667523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  <w:r w:rsidRPr="00667523">
              <w:rPr>
                <w:rFonts w:asciiTheme="minorHAnsi" w:eastAsiaTheme="minorHAnsi" w:hAnsiTheme="minorHAnsi" w:cs="B Zar"/>
                <w:rtl/>
                <w:lang w:bidi="fa-IR"/>
              </w:rPr>
              <w:t xml:space="preserve"> در فعال</w:t>
            </w:r>
            <w:r w:rsidRPr="00667523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  <w:r w:rsidRPr="00667523">
              <w:rPr>
                <w:rFonts w:asciiTheme="minorHAnsi" w:eastAsiaTheme="minorHAnsi" w:hAnsiTheme="minorHAnsi" w:cs="B Zar" w:hint="eastAsia"/>
                <w:rtl/>
                <w:lang w:bidi="fa-IR"/>
              </w:rPr>
              <w:t>ت</w:t>
            </w:r>
            <w:r w:rsidRPr="00667523">
              <w:rPr>
                <w:rFonts w:asciiTheme="minorHAnsi" w:eastAsiaTheme="minorHAnsi" w:hAnsiTheme="minorHAnsi" w:cs="B Zar"/>
                <w:rtl/>
                <w:lang w:bidi="fa-IR"/>
              </w:rPr>
              <w:t xml:space="preserve"> ها</w:t>
            </w:r>
            <w:r w:rsidRPr="00667523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  <w:r w:rsidRPr="00667523">
              <w:rPr>
                <w:rFonts w:asciiTheme="minorHAnsi" w:eastAsiaTheme="minorHAnsi" w:hAnsiTheme="minorHAnsi" w:cs="B Zar"/>
                <w:rtl/>
                <w:lang w:bidi="fa-IR"/>
              </w:rPr>
              <w:t xml:space="preserve"> اجرا</w:t>
            </w:r>
            <w:r w:rsidRPr="00667523">
              <w:rPr>
                <w:rFonts w:asciiTheme="minorHAnsi" w:eastAsiaTheme="minorHAnsi" w:hAnsiTheme="minorHAnsi" w:cs="B Zar" w:hint="cs"/>
                <w:rtl/>
                <w:lang w:bidi="fa-IR"/>
              </w:rPr>
              <w:t>یی</w:t>
            </w:r>
          </w:p>
        </w:tc>
        <w:tc>
          <w:tcPr>
            <w:tcW w:w="739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67523" w:rsidRPr="00F050B3" w:rsidTr="00667523">
        <w:trPr>
          <w:jc w:val="center"/>
        </w:trPr>
        <w:tc>
          <w:tcPr>
            <w:tcW w:w="821" w:type="dxa"/>
            <w:vMerge/>
          </w:tcPr>
          <w:p w:rsidR="00667523" w:rsidRDefault="00667523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</w:p>
        </w:tc>
        <w:tc>
          <w:tcPr>
            <w:tcW w:w="729" w:type="dxa"/>
          </w:tcPr>
          <w:p w:rsidR="00667523" w:rsidRPr="006C2C68" w:rsidRDefault="00667523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9</w:t>
            </w:r>
          </w:p>
        </w:tc>
        <w:tc>
          <w:tcPr>
            <w:tcW w:w="5006" w:type="dxa"/>
            <w:vAlign w:val="center"/>
          </w:tcPr>
          <w:p w:rsidR="00667523" w:rsidRPr="006C2C68" w:rsidRDefault="002B4875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 w:rsidRPr="002B4875">
              <w:rPr>
                <w:rFonts w:asciiTheme="minorHAnsi" w:eastAsiaTheme="minorHAnsi" w:hAnsiTheme="minorHAnsi" w:cs="B Zar"/>
                <w:rtl/>
                <w:lang w:bidi="fa-IR"/>
              </w:rPr>
              <w:t>تعامل مناسب با همکاران، فراگ</w:t>
            </w:r>
            <w:r w:rsidRPr="002B4875">
              <w:rPr>
                <w:rFonts w:asciiTheme="minorHAnsi" w:eastAsiaTheme="minorHAnsi" w:hAnsiTheme="minorHAnsi" w:cs="B Zar" w:hint="cs"/>
                <w:rtl/>
                <w:lang w:bidi="fa-IR"/>
              </w:rPr>
              <w:t>ی</w:t>
            </w:r>
            <w:r w:rsidRPr="002B4875">
              <w:rPr>
                <w:rFonts w:asciiTheme="minorHAnsi" w:eastAsiaTheme="minorHAnsi" w:hAnsiTheme="minorHAnsi" w:cs="B Zar" w:hint="eastAsia"/>
                <w:rtl/>
                <w:lang w:bidi="fa-IR"/>
              </w:rPr>
              <w:t>ران</w:t>
            </w:r>
            <w:r w:rsidRPr="002B4875">
              <w:rPr>
                <w:rFonts w:asciiTheme="minorHAnsi" w:eastAsiaTheme="minorHAnsi" w:hAnsiTheme="minorHAnsi" w:cs="B Zar"/>
                <w:rtl/>
                <w:lang w:bidi="fa-IR"/>
              </w:rPr>
              <w:t xml:space="preserve"> و کارکنان</w:t>
            </w:r>
          </w:p>
        </w:tc>
        <w:tc>
          <w:tcPr>
            <w:tcW w:w="739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67523" w:rsidRPr="00F050B3" w:rsidTr="00667523">
        <w:trPr>
          <w:jc w:val="center"/>
        </w:trPr>
        <w:tc>
          <w:tcPr>
            <w:tcW w:w="821" w:type="dxa"/>
            <w:vMerge/>
          </w:tcPr>
          <w:p w:rsidR="00667523" w:rsidRDefault="00667523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</w:p>
        </w:tc>
        <w:tc>
          <w:tcPr>
            <w:tcW w:w="729" w:type="dxa"/>
          </w:tcPr>
          <w:p w:rsidR="00667523" w:rsidRPr="006C2C68" w:rsidRDefault="00667523" w:rsidP="00DA3F28">
            <w:pPr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10</w:t>
            </w:r>
          </w:p>
        </w:tc>
        <w:tc>
          <w:tcPr>
            <w:tcW w:w="5006" w:type="dxa"/>
            <w:vAlign w:val="center"/>
          </w:tcPr>
          <w:p w:rsidR="00667523" w:rsidRPr="006C2C68" w:rsidRDefault="00A332AA" w:rsidP="00A332AA">
            <w:pPr>
              <w:spacing w:before="100" w:beforeAutospacing="1" w:after="100" w:afterAutospacing="1"/>
              <w:rPr>
                <w:rFonts w:asciiTheme="minorHAnsi" w:eastAsiaTheme="minorHAnsi" w:hAnsiTheme="minorHAnsi" w:cs="B Zar"/>
                <w:rtl/>
                <w:lang w:bidi="fa-IR"/>
              </w:rPr>
            </w:pP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منش</w:t>
            </w:r>
            <w:r w:rsidR="002B4875" w:rsidRPr="002B4875">
              <w:rPr>
                <w:rFonts w:asciiTheme="minorHAnsi" w:eastAsiaTheme="minorHAnsi" w:hAnsiTheme="minorHAnsi" w:cs="B Zar"/>
                <w:rtl/>
                <w:lang w:bidi="fa-IR"/>
              </w:rPr>
              <w:t xml:space="preserve"> </w:t>
            </w:r>
            <w:r>
              <w:rPr>
                <w:rFonts w:asciiTheme="minorHAnsi" w:eastAsiaTheme="minorHAnsi" w:hAnsiTheme="minorHAnsi" w:cs="B Zar" w:hint="cs"/>
                <w:rtl/>
                <w:lang w:bidi="fa-IR"/>
              </w:rPr>
              <w:t>حرفه ای</w:t>
            </w:r>
            <w:r w:rsidR="002B4875" w:rsidRPr="002B4875">
              <w:rPr>
                <w:rFonts w:asciiTheme="minorHAnsi" w:eastAsiaTheme="minorHAnsi" w:hAnsiTheme="minorHAnsi" w:cs="B Zar"/>
                <w:rtl/>
                <w:lang w:bidi="fa-IR"/>
              </w:rPr>
              <w:t xml:space="preserve"> مناسب </w:t>
            </w:r>
          </w:p>
        </w:tc>
        <w:tc>
          <w:tcPr>
            <w:tcW w:w="739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4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39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1" w:type="dxa"/>
          </w:tcPr>
          <w:p w:rsidR="00667523" w:rsidRPr="00F050B3" w:rsidRDefault="00667523" w:rsidP="00DA3F28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C22B3" w:rsidRPr="006E548C" w:rsidRDefault="00950BDC" w:rsidP="00566A97">
      <w:pPr>
        <w:pStyle w:val="Title"/>
        <w:jc w:val="both"/>
        <w:rPr>
          <w:rFonts w:cs="B Zar"/>
          <w:b w:val="0"/>
          <w:bCs w:val="0"/>
          <w:lang w:bidi="fa-IR"/>
        </w:rPr>
      </w:pPr>
    </w:p>
    <w:sectPr w:rsidR="000C22B3" w:rsidRPr="006E548C" w:rsidSect="009B5932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F5310"/>
    <w:multiLevelType w:val="hybridMultilevel"/>
    <w:tmpl w:val="F2CE7CC6"/>
    <w:lvl w:ilvl="0" w:tplc="1C94B31C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00B05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AE20CB2"/>
    <w:multiLevelType w:val="hybridMultilevel"/>
    <w:tmpl w:val="7DFA8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D8"/>
    <w:rsid w:val="00137A62"/>
    <w:rsid w:val="00190269"/>
    <w:rsid w:val="001A63D0"/>
    <w:rsid w:val="001E5368"/>
    <w:rsid w:val="0028370C"/>
    <w:rsid w:val="002B4875"/>
    <w:rsid w:val="002F0083"/>
    <w:rsid w:val="004529D3"/>
    <w:rsid w:val="00457694"/>
    <w:rsid w:val="00527F2E"/>
    <w:rsid w:val="005411F1"/>
    <w:rsid w:val="00560963"/>
    <w:rsid w:val="00566A97"/>
    <w:rsid w:val="0059790A"/>
    <w:rsid w:val="005D47B0"/>
    <w:rsid w:val="00667523"/>
    <w:rsid w:val="006C2C68"/>
    <w:rsid w:val="006E3DF5"/>
    <w:rsid w:val="006E548C"/>
    <w:rsid w:val="007A0C0A"/>
    <w:rsid w:val="008138CF"/>
    <w:rsid w:val="0081602F"/>
    <w:rsid w:val="008A35AD"/>
    <w:rsid w:val="008E3C4A"/>
    <w:rsid w:val="00902AE9"/>
    <w:rsid w:val="00950BDC"/>
    <w:rsid w:val="00957CBB"/>
    <w:rsid w:val="0097506C"/>
    <w:rsid w:val="009B5932"/>
    <w:rsid w:val="009F27CB"/>
    <w:rsid w:val="00A137D0"/>
    <w:rsid w:val="00A332AA"/>
    <w:rsid w:val="00AA3B5A"/>
    <w:rsid w:val="00B444D8"/>
    <w:rsid w:val="00C01DE2"/>
    <w:rsid w:val="00C0698C"/>
    <w:rsid w:val="00C06B00"/>
    <w:rsid w:val="00C810C4"/>
    <w:rsid w:val="00CF4D66"/>
    <w:rsid w:val="00DA3F28"/>
    <w:rsid w:val="00DC4A6A"/>
    <w:rsid w:val="00DD4E89"/>
    <w:rsid w:val="00DF4C96"/>
    <w:rsid w:val="00E116FB"/>
    <w:rsid w:val="00E40715"/>
    <w:rsid w:val="00EC14D2"/>
    <w:rsid w:val="00F121DF"/>
    <w:rsid w:val="00F44472"/>
    <w:rsid w:val="00F63B68"/>
    <w:rsid w:val="00F9648D"/>
    <w:rsid w:val="00FA76FE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DDA24-4050-4F59-A6EE-FE5BE3EF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DF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27F2E"/>
    <w:pPr>
      <w:jc w:val="center"/>
    </w:pPr>
    <w:rPr>
      <w:rFonts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527F2E"/>
    <w:rPr>
      <w:rFonts w:ascii="Times New Roman" w:eastAsia="Times New Roman" w:hAnsi="Times New Roman" w:cs="Nazanin"/>
      <w:b/>
      <w:bCs/>
      <w:noProof/>
      <w:sz w:val="20"/>
      <w:szCs w:val="36"/>
    </w:rPr>
  </w:style>
  <w:style w:type="table" w:styleId="TableGrid">
    <w:name w:val="Table Grid"/>
    <w:basedOn w:val="TableNormal"/>
    <w:uiPriority w:val="39"/>
    <w:rsid w:val="0052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 Conferance</cp:lastModifiedBy>
  <cp:revision>9</cp:revision>
  <cp:lastPrinted>2021-12-04T17:45:00Z</cp:lastPrinted>
  <dcterms:created xsi:type="dcterms:W3CDTF">2022-11-15T16:32:00Z</dcterms:created>
  <dcterms:modified xsi:type="dcterms:W3CDTF">2022-11-29T08:42:00Z</dcterms:modified>
</cp:coreProperties>
</file>